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45" w:rsidRDefault="005D3E45" w:rsidP="005D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Учебно-диагностическая сессия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5D3E45" w:rsidRPr="005D3E45" w:rsidRDefault="001C6F62" w:rsidP="005D3E4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(демоверсия) 8</w:t>
      </w:r>
      <w:bookmarkStart w:id="0" w:name="_GoBack"/>
      <w:bookmarkEnd w:id="0"/>
      <w:r w:rsidR="005D3E45"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5D3E45" w:rsidRPr="005D3E45" w:rsidRDefault="005D3E45" w:rsidP="005D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5B01DD" w:rsidRPr="005B01DD" w:rsidRDefault="005B01DD" w:rsidP="005B01DD">
      <w:pPr>
        <w:pStyle w:val="a3"/>
        <w:shd w:val="clear" w:color="auto" w:fill="FFFFFF"/>
        <w:spacing w:before="0" w:beforeAutospacing="0" w:after="0" w:afterAutospacing="0" w:line="413" w:lineRule="atLeast"/>
        <w:ind w:firstLine="215"/>
        <w:rPr>
          <w:rFonts w:ascii="SourceSerifPro-Regular" w:hAnsi="SourceSerifPro-Regular"/>
          <w:i/>
          <w:color w:val="000000"/>
          <w:sz w:val="29"/>
          <w:szCs w:val="29"/>
        </w:rPr>
      </w:pP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Павлика тольк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о(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что)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отправ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..ли</w:t>
      </w:r>
      <w:r w:rsidRPr="005B01DD">
        <w:rPr>
          <w:rFonts w:ascii="SourceSerifPro-Regular" w:hAnsi="SourceSerifPro-Regular"/>
          <w:i/>
          <w:color w:val="000000"/>
          <w:sz w:val="21"/>
          <w:szCs w:val="21"/>
          <w:vertAlign w:val="superscript"/>
        </w:rPr>
        <w:t>(2)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 на к..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никулы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 Он (не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)т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оропливо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ра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(з/с)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хаж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..вал перед домом в своём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зимн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..м п..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льто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сшит..м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«на вырост» и в новых калошах. Калоши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ятно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похруст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..вали по декабрьскому снежку ост..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вляя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восходные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отп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чатки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с (а/о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)в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альным клеймом. В портфеле у Павлика находился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заполн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(</w:t>
      </w:r>
      <w:proofErr w:type="spellStart"/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н,нн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ый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дневник с 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отлич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ными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отметками за четверть. Там (не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)б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ыло (не)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ятных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зам..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чаний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и выговоров. (На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)о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борот в дневник были 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поставле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(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н,нн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)ы пятёрки за 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вн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..мание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пр..лежание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и поведение. Это</w:t>
      </w:r>
      <w:r w:rsidR="00010E67">
        <w:rPr>
          <w:rFonts w:ascii="SourceSerifPro-Regular" w:hAnsi="SourceSerifPro-Regular"/>
          <w:i/>
          <w:color w:val="000000"/>
          <w:sz w:val="29"/>
          <w:szCs w:val="29"/>
        </w:rPr>
        <w:t>,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 говоря по совести</w:t>
      </w:r>
      <w:r w:rsidR="00010E67">
        <w:rPr>
          <w:rFonts w:ascii="SourceSerifPro-Regular" w:hAnsi="SourceSerifPro-Regular"/>
          <w:i/>
          <w:color w:val="000000"/>
          <w:sz w:val="29"/>
          <w:szCs w:val="29"/>
        </w:rPr>
        <w:t>,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было (не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)с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колько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пр..увеличено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. Однако. Павлик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благод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ря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своим (ш..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коладно</w:t>
      </w:r>
      <w:proofErr w:type="spellEnd"/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)з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еркальным глазкам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сохр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няющ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..м</w:t>
      </w:r>
      <w:r w:rsidRPr="005B01DD">
        <w:rPr>
          <w:rFonts w:ascii="SourceSerifPro-Regular" w:hAnsi="SourceSerifPro-Regular"/>
          <w:i/>
          <w:color w:val="000000"/>
          <w:sz w:val="21"/>
          <w:szCs w:val="21"/>
          <w:vertAlign w:val="superscript"/>
        </w:rPr>
        <w:t>(3)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 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веч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..но (не)винное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выр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жение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обл..дал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счас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ливой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способностью всегда выходить сухим из воды.</w:t>
      </w:r>
    </w:p>
    <w:p w:rsidR="005B01DD" w:rsidRPr="005B01DD" w:rsidRDefault="005B01DD" w:rsidP="005B01DD">
      <w:pPr>
        <w:pStyle w:val="a3"/>
        <w:shd w:val="clear" w:color="auto" w:fill="FFFFFF"/>
        <w:spacing w:before="0" w:beforeAutospacing="0" w:after="0" w:afterAutospacing="0" w:line="413" w:lineRule="atLeast"/>
        <w:ind w:firstLine="215"/>
        <w:rPr>
          <w:rFonts w:ascii="SourceSerifPro-Regular" w:hAnsi="SourceSerifPro-Regular"/>
          <w:i/>
          <w:color w:val="000000"/>
          <w:sz w:val="29"/>
          <w:szCs w:val="29"/>
        </w:rPr>
      </w:pP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Настроение у молодого человека было (в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)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олне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предпраздн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чное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и только в самой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глуб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..не души ш..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велился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(не)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ятный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червяч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..к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бе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(з/с)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покойства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. Мальчика поминутно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муч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ло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тревожное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предчу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ствие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опас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..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ности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</w:t>
      </w:r>
      <w:r w:rsidRPr="005B01DD">
        <w:rPr>
          <w:rFonts w:ascii="SourceSerifPro-Regular" w:hAnsi="SourceSerifPro-Regular"/>
          <w:i/>
          <w:color w:val="000000"/>
          <w:sz w:val="21"/>
          <w:szCs w:val="21"/>
          <w:vertAlign w:val="superscript"/>
        </w:rPr>
        <w:t>(4)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 Не 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р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а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(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з/с)кроется ли кака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я(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ни)будь из его шалостей? Не сообщат ли об этом родителям?</w:t>
      </w:r>
    </w:p>
    <w:p w:rsidR="005B01DD" w:rsidRPr="005B01DD" w:rsidRDefault="005B01DD" w:rsidP="005B01DD">
      <w:pPr>
        <w:pStyle w:val="a3"/>
        <w:shd w:val="clear" w:color="auto" w:fill="FFFFFF"/>
        <w:spacing w:before="0" w:beforeAutospacing="0" w:after="0" w:afterAutospacing="0" w:line="413" w:lineRule="atLeast"/>
        <w:ind w:firstLine="215"/>
        <w:rPr>
          <w:rFonts w:ascii="SourceSerifPro-Regular" w:hAnsi="SourceSerifPro-Regular"/>
          <w:i/>
          <w:color w:val="000000"/>
          <w:sz w:val="29"/>
          <w:szCs w:val="29"/>
        </w:rPr>
      </w:pP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(По.</w:t>
      </w:r>
      <w:proofErr w:type="gram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 </w:t>
      </w:r>
      <w:proofErr w:type="gram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В. Катаеву)</w:t>
      </w:r>
      <w:proofErr w:type="gramEnd"/>
    </w:p>
    <w:p w:rsid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45" w:rsidRPr="005D3E45" w:rsidRDefault="005D3E45" w:rsidP="005D3E4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  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цифрами в тексте 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языковые разборы: (2)  — морфемный </w:t>
      </w:r>
      <w:r w:rsidR="005B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</w:t>
      </w:r>
      <w:r w:rsidRPr="005D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слова; (3)  — морфологический разбор слова; (4)  — синтаксический разбор предложения.</w:t>
      </w:r>
    </w:p>
    <w:p w:rsidR="007839FE" w:rsidRPr="007839FE" w:rsidRDefault="005D3E45" w:rsidP="007839FE">
      <w:pPr>
        <w:pStyle w:val="a3"/>
        <w:shd w:val="clear" w:color="auto" w:fill="FFFFFF"/>
        <w:spacing w:before="0" w:beforeAutospacing="0" w:after="0" w:afterAutospacing="0" w:line="413" w:lineRule="atLeast"/>
        <w:rPr>
          <w:rFonts w:ascii="VPR-Inter" w:hAnsi="VPR-Inter"/>
          <w:color w:val="000000"/>
          <w:sz w:val="29"/>
          <w:szCs w:val="29"/>
        </w:rPr>
      </w:pPr>
      <w:r w:rsidRPr="005D3E45">
        <w:rPr>
          <w:b/>
          <w:bCs/>
          <w:sz w:val="28"/>
          <w:szCs w:val="28"/>
        </w:rPr>
        <w:t xml:space="preserve">3.   </w:t>
      </w:r>
      <w:r w:rsidR="007839FE" w:rsidRPr="007839FE">
        <w:rPr>
          <w:rFonts w:ascii="VPR-Inter" w:hAnsi="VPR-Inter"/>
          <w:color w:val="000000"/>
          <w:sz w:val="29"/>
          <w:szCs w:val="29"/>
        </w:rPr>
        <w:t>Выпишите только подчинительные словосочетания. Укажите в них вид подчинительной связи.</w:t>
      </w:r>
    </w:p>
    <w:p w:rsidR="007839FE" w:rsidRPr="007839FE" w:rsidRDefault="007839FE" w:rsidP="00783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ind w:left="0"/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</w:pPr>
      <w:r w:rsidRPr="007839FE"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  <w:t>где найдёт</w:t>
      </w:r>
    </w:p>
    <w:p w:rsidR="007839FE" w:rsidRPr="007839FE" w:rsidRDefault="007839FE" w:rsidP="00783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ind w:left="0"/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</w:pPr>
      <w:r w:rsidRPr="007839FE"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  <w:t>незамужние девушки</w:t>
      </w:r>
    </w:p>
    <w:p w:rsidR="007839FE" w:rsidRPr="007839FE" w:rsidRDefault="007839FE" w:rsidP="00783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ind w:left="0"/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</w:pPr>
      <w:r w:rsidRPr="007839FE"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  <w:t>к нему прибегали</w:t>
      </w:r>
    </w:p>
    <w:p w:rsidR="007839FE" w:rsidRPr="007839FE" w:rsidRDefault="007839FE" w:rsidP="00783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3" w:lineRule="atLeast"/>
        <w:ind w:left="0"/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</w:pPr>
      <w:r w:rsidRPr="007839FE">
        <w:rPr>
          <w:rFonts w:ascii="VPR-Inter" w:eastAsia="Times New Roman" w:hAnsi="VPR-Inter" w:cs="Times New Roman"/>
          <w:color w:val="000000"/>
          <w:sz w:val="29"/>
          <w:szCs w:val="29"/>
          <w:lang w:eastAsia="ru-RU"/>
        </w:rPr>
        <w:t>толпа дежурила</w:t>
      </w:r>
    </w:p>
    <w:p w:rsidR="005D3E45" w:rsidRPr="005D3E45" w:rsidRDefault="005D3E45" w:rsidP="007839FE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45" w:rsidRPr="005D3E45" w:rsidRDefault="005D3E45" w:rsidP="0078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   </w:t>
      </w:r>
      <w:r w:rsidR="00010E67">
        <w:rPr>
          <w:rFonts w:ascii="VPR-Inter" w:hAnsi="VPR-Inter"/>
          <w:color w:val="000000"/>
          <w:sz w:val="29"/>
          <w:szCs w:val="29"/>
          <w:shd w:val="clear" w:color="auto" w:fill="FFFFFF"/>
        </w:rPr>
        <w:t>Из данного предложения выпишите грамматическую основу:</w:t>
      </w:r>
    </w:p>
    <w:p w:rsidR="00010E67" w:rsidRDefault="00010E67">
      <w:r>
        <w:t xml:space="preserve">    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Это</w:t>
      </w:r>
      <w:r>
        <w:rPr>
          <w:rFonts w:ascii="SourceSerifPro-Regular" w:hAnsi="SourceSerifPro-Regular"/>
          <w:i/>
          <w:color w:val="000000"/>
          <w:sz w:val="29"/>
          <w:szCs w:val="29"/>
        </w:rPr>
        <w:t>,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 говоря по совести</w:t>
      </w:r>
      <w:r>
        <w:rPr>
          <w:rFonts w:ascii="SourceSerifPro-Regular" w:hAnsi="SourceSerifPro-Regular"/>
          <w:i/>
          <w:color w:val="000000"/>
          <w:sz w:val="29"/>
          <w:szCs w:val="29"/>
        </w:rPr>
        <w:t>,</w:t>
      </w:r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 xml:space="preserve"> было (не)сколько </w:t>
      </w:r>
      <w:proofErr w:type="spellStart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пр..увеличено</w:t>
      </w:r>
      <w:proofErr w:type="spellEnd"/>
      <w:r w:rsidRPr="005B01DD">
        <w:rPr>
          <w:rFonts w:ascii="SourceSerifPro-Regular" w:hAnsi="SourceSerifPro-Regular"/>
          <w:i/>
          <w:color w:val="000000"/>
          <w:sz w:val="29"/>
          <w:szCs w:val="29"/>
        </w:rPr>
        <w:t>.</w:t>
      </w:r>
    </w:p>
    <w:sectPr w:rsidR="00010E67" w:rsidSect="005D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SerifPro-Regular">
    <w:altName w:val="Times New Roman"/>
    <w:panose1 w:val="00000000000000000000"/>
    <w:charset w:val="00"/>
    <w:family w:val="roman"/>
    <w:notTrueType/>
    <w:pitch w:val="default"/>
  </w:font>
  <w:font w:name="VPR-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E77"/>
    <w:multiLevelType w:val="multilevel"/>
    <w:tmpl w:val="553E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EC"/>
    <w:rsid w:val="00010E67"/>
    <w:rsid w:val="000A3CEC"/>
    <w:rsid w:val="001C6F62"/>
    <w:rsid w:val="002F5398"/>
    <w:rsid w:val="005B01DD"/>
    <w:rsid w:val="005D3E45"/>
    <w:rsid w:val="006E48CE"/>
    <w:rsid w:val="007839FE"/>
    <w:rsid w:val="00B42A23"/>
    <w:rsid w:val="00C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8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6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2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5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5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Жигалко</dc:creator>
  <cp:lastModifiedBy>sharkezi</cp:lastModifiedBy>
  <cp:revision>6</cp:revision>
  <dcterms:created xsi:type="dcterms:W3CDTF">2023-11-28T06:14:00Z</dcterms:created>
  <dcterms:modified xsi:type="dcterms:W3CDTF">2023-11-29T04:22:00Z</dcterms:modified>
</cp:coreProperties>
</file>